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2789" w14:textId="1B9807DB" w:rsidR="00F12C76" w:rsidRDefault="00F12C76" w:rsidP="006C0B77">
      <w:pPr>
        <w:spacing w:after="0"/>
        <w:ind w:firstLine="709"/>
        <w:jc w:val="both"/>
      </w:pPr>
    </w:p>
    <w:p w14:paraId="5EF8A2DE" w14:textId="77777777" w:rsidR="00241BE9" w:rsidRPr="00ED1716" w:rsidRDefault="00241BE9" w:rsidP="00241BE9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r w:rsidRPr="00ED171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 w:rsidRPr="00ED1716"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 w:rsidRPr="00ED1716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ED171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038D0DEC" w14:textId="1C388861" w:rsidR="00241BE9" w:rsidRPr="00ED1716" w:rsidRDefault="00241BE9" w:rsidP="00241BE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3 қараша </w:t>
      </w:r>
      <w:r w:rsidRPr="00ED1716">
        <w:rPr>
          <w:rFonts w:ascii="Times New Roman" w:hAnsi="Times New Roman"/>
          <w:sz w:val="28"/>
          <w:lang w:val="kk-KZ"/>
        </w:rPr>
        <w:t xml:space="preserve"> 2021 жыл      мамандық: 8</w:t>
      </w:r>
      <w:r w:rsidRPr="00644986">
        <w:rPr>
          <w:rFonts w:ascii="Times New Roman" w:hAnsi="Times New Roman"/>
          <w:sz w:val="28"/>
          <w:lang w:val="kk-KZ"/>
        </w:rPr>
        <w:t>D</w:t>
      </w:r>
      <w:r w:rsidRPr="00ED1716">
        <w:rPr>
          <w:rFonts w:ascii="Times New Roman" w:hAnsi="Times New Roman"/>
          <w:sz w:val="28"/>
          <w:lang w:val="kk-KZ"/>
        </w:rPr>
        <w:t>0410</w:t>
      </w:r>
      <w:r w:rsidRPr="00644986">
        <w:rPr>
          <w:rFonts w:ascii="Times New Roman" w:hAnsi="Times New Roman"/>
          <w:sz w:val="28"/>
          <w:lang w:val="kk-KZ"/>
        </w:rPr>
        <w:t>3</w:t>
      </w:r>
      <w:r w:rsidRPr="00ED1716">
        <w:rPr>
          <w:rFonts w:ascii="Times New Roman" w:hAnsi="Times New Roman"/>
          <w:sz w:val="28"/>
          <w:lang w:val="kk-KZ"/>
        </w:rPr>
        <w:t xml:space="preserve">-ГиМУ    </w:t>
      </w:r>
    </w:p>
    <w:p w14:paraId="32721E90" w14:textId="5F0B45E0" w:rsidR="00241BE9" w:rsidRPr="00644986" w:rsidRDefault="00241BE9" w:rsidP="00241BE9">
      <w:pPr>
        <w:rPr>
          <w:lang w:val="kk-KZ"/>
        </w:rPr>
      </w:pPr>
    </w:p>
    <w:p w14:paraId="37F8CE4D" w14:textId="5F0F3863" w:rsidR="00241BE9" w:rsidRPr="00644986" w:rsidRDefault="00241BE9" w:rsidP="00241BE9">
      <w:pPr>
        <w:rPr>
          <w:lang w:val="kk-KZ"/>
        </w:rPr>
      </w:pPr>
    </w:p>
    <w:p w14:paraId="3E69E8CF" w14:textId="0C02F446" w:rsidR="00241BE9" w:rsidRDefault="00241BE9" w:rsidP="00241BE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41BE9">
        <w:rPr>
          <w:rFonts w:ascii="Times New Roman" w:hAnsi="Times New Roman" w:cs="Times New Roman"/>
          <w:sz w:val="32"/>
          <w:szCs w:val="32"/>
          <w:lang w:val="kk-KZ"/>
        </w:rPr>
        <w:t>Тақырып:  Үйымның ішкі және сыртқы ортасын талдау</w:t>
      </w:r>
    </w:p>
    <w:p w14:paraId="6861DE1F" w14:textId="077227E9" w:rsidR="00644986" w:rsidRDefault="00C73114" w:rsidP="0064498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Ұсынылған факторларды қолдана отырып кәсіпорын  мысалында ұйымның ішкі және сыртқы ортасын (презентация) талда</w:t>
      </w:r>
      <w:r w:rsidR="00803AC2">
        <w:rPr>
          <w:rFonts w:ascii="Times New Roman" w:hAnsi="Times New Roman" w:cs="Times New Roman"/>
          <w:sz w:val="32"/>
          <w:szCs w:val="32"/>
          <w:lang w:val="kk-KZ"/>
        </w:rPr>
        <w:t>п, тұжырымдама жасаңыз</w:t>
      </w:r>
    </w:p>
    <w:p w14:paraId="5B10F288" w14:textId="77777777" w:rsidR="00C73114" w:rsidRPr="00C73114" w:rsidRDefault="00C73114" w:rsidP="00C73114">
      <w:pPr>
        <w:pStyle w:val="af5"/>
        <w:numPr>
          <w:ilvl w:val="0"/>
          <w:numId w:val="1"/>
        </w:numPr>
        <w:ind w:left="0" w:firstLine="0"/>
        <w:rPr>
          <w:sz w:val="36"/>
          <w:szCs w:val="36"/>
          <w:u w:val="single"/>
          <w:lang w:val="kk-KZ"/>
        </w:rPr>
      </w:pPr>
      <w:r w:rsidRPr="00C73114">
        <w:rPr>
          <w:sz w:val="36"/>
          <w:szCs w:val="36"/>
          <w:u w:val="single"/>
          <w:lang w:val="kk-KZ"/>
        </w:rPr>
        <w:t>Сұраныс факторлары (мұнда нарықтың сыйымдылығын, оның өсу немесе төмендеу қарқынын, Сіздің кәсіпорынның өнімдеріне сұраныс құрылымын және т. б. ескерген жөн)</w:t>
      </w:r>
    </w:p>
    <w:p w14:paraId="34352EE9" w14:textId="77777777" w:rsidR="00C73114" w:rsidRPr="00C73114" w:rsidRDefault="00C73114" w:rsidP="00C73114">
      <w:pPr>
        <w:pStyle w:val="af5"/>
        <w:rPr>
          <w:sz w:val="36"/>
          <w:szCs w:val="36"/>
          <w:u w:val="single"/>
          <w:lang w:val="kk-KZ"/>
        </w:rPr>
      </w:pPr>
    </w:p>
    <w:p w14:paraId="775582DF" w14:textId="77777777" w:rsidR="00C73114" w:rsidRPr="00C73114" w:rsidRDefault="00C73114" w:rsidP="00C73114">
      <w:pPr>
        <w:pStyle w:val="af5"/>
        <w:numPr>
          <w:ilvl w:val="0"/>
          <w:numId w:val="1"/>
        </w:numPr>
        <w:ind w:left="0" w:firstLine="0"/>
        <w:rPr>
          <w:sz w:val="36"/>
          <w:szCs w:val="36"/>
          <w:u w:val="single"/>
          <w:lang w:val="kk-KZ"/>
        </w:rPr>
      </w:pPr>
      <w:r w:rsidRPr="00C73114">
        <w:rPr>
          <w:sz w:val="36"/>
          <w:szCs w:val="36"/>
          <w:u w:val="single"/>
          <w:lang w:val="kk-KZ"/>
        </w:rPr>
        <w:t>Бәсекелестік факторлары (негізгі бәсекелестердің санын, нарықта алмастырушы тауарлардың болуын, нарыққа кіру және одан шығу кедергілерінің биіктігін, нарықтың негізгі қатысушылары арасында нарықтық үлестерді бөлуді және т. б. ескерген жөн)</w:t>
      </w:r>
    </w:p>
    <w:p w14:paraId="268AAA3C" w14:textId="77777777" w:rsidR="00C73114" w:rsidRPr="00C73114" w:rsidRDefault="00C73114" w:rsidP="00C73114">
      <w:pPr>
        <w:pStyle w:val="af5"/>
        <w:rPr>
          <w:sz w:val="36"/>
          <w:szCs w:val="36"/>
          <w:u w:val="single"/>
          <w:lang w:val="kk-KZ"/>
        </w:rPr>
      </w:pPr>
    </w:p>
    <w:p w14:paraId="30B19823" w14:textId="77777777" w:rsidR="00C73114" w:rsidRPr="00C73114" w:rsidRDefault="00C73114" w:rsidP="00C73114">
      <w:pPr>
        <w:pStyle w:val="af5"/>
        <w:numPr>
          <w:ilvl w:val="0"/>
          <w:numId w:val="1"/>
        </w:numPr>
        <w:ind w:left="0" w:firstLine="0"/>
        <w:rPr>
          <w:sz w:val="36"/>
          <w:szCs w:val="36"/>
          <w:u w:val="single"/>
          <w:lang w:val="kk-KZ"/>
        </w:rPr>
      </w:pPr>
      <w:r w:rsidRPr="00C73114">
        <w:rPr>
          <w:sz w:val="36"/>
          <w:szCs w:val="36"/>
          <w:u w:val="single"/>
          <w:lang w:val="kk-KZ"/>
        </w:rPr>
        <w:t>Сату факторлары (делдалдардың санына, тарату желілерінің болуына, материалдар мен компоненттерді жеткізу шарттарына және т. б. назар аудару қажет)</w:t>
      </w:r>
    </w:p>
    <w:p w14:paraId="2826567A" w14:textId="77777777" w:rsidR="00C73114" w:rsidRPr="00C73114" w:rsidRDefault="00C73114" w:rsidP="00C73114">
      <w:pPr>
        <w:pStyle w:val="af5"/>
        <w:rPr>
          <w:sz w:val="36"/>
          <w:szCs w:val="36"/>
          <w:u w:val="single"/>
          <w:lang w:val="kk-KZ"/>
        </w:rPr>
      </w:pPr>
    </w:p>
    <w:p w14:paraId="61D03F0A" w14:textId="77777777" w:rsidR="00C73114" w:rsidRPr="00C73114" w:rsidRDefault="00C73114" w:rsidP="00C73114">
      <w:pPr>
        <w:pStyle w:val="af5"/>
        <w:numPr>
          <w:ilvl w:val="0"/>
          <w:numId w:val="1"/>
        </w:numPr>
        <w:ind w:left="0" w:firstLine="0"/>
        <w:rPr>
          <w:sz w:val="36"/>
          <w:szCs w:val="36"/>
          <w:u w:val="single"/>
          <w:lang w:val="kk-KZ"/>
        </w:rPr>
      </w:pPr>
      <w:r w:rsidRPr="00C73114">
        <w:rPr>
          <w:sz w:val="36"/>
          <w:szCs w:val="36"/>
          <w:u w:val="single"/>
          <w:lang w:val="kk-KZ"/>
        </w:rPr>
        <w:t>Экономикалық факторлар (теңге бағамы (доллар, еуро), инфляция деңгейі, халықтың табыс деңгейінің өзгеруі, мемлекеттің салық саясаты және т. б. ескеріледі)</w:t>
      </w:r>
    </w:p>
    <w:p w14:paraId="0D0F4FBB" w14:textId="77777777" w:rsidR="00C73114" w:rsidRPr="00C73114" w:rsidRDefault="00C73114" w:rsidP="00C73114">
      <w:pPr>
        <w:pStyle w:val="af5"/>
        <w:rPr>
          <w:sz w:val="36"/>
          <w:szCs w:val="36"/>
          <w:u w:val="single"/>
          <w:lang w:val="kk-KZ"/>
        </w:rPr>
      </w:pPr>
    </w:p>
    <w:p w14:paraId="1F727E65" w14:textId="309BC496" w:rsidR="00C73114" w:rsidRDefault="00C73114" w:rsidP="00C73114">
      <w:pPr>
        <w:pStyle w:val="af5"/>
        <w:numPr>
          <w:ilvl w:val="0"/>
          <w:numId w:val="1"/>
        </w:numPr>
        <w:ind w:left="0" w:firstLine="0"/>
        <w:rPr>
          <w:sz w:val="36"/>
          <w:szCs w:val="36"/>
          <w:u w:val="single"/>
          <w:lang w:val="kk-KZ"/>
        </w:rPr>
      </w:pPr>
      <w:r w:rsidRPr="00C73114">
        <w:rPr>
          <w:sz w:val="36"/>
          <w:szCs w:val="36"/>
          <w:u w:val="single"/>
          <w:lang w:val="kk-KZ"/>
        </w:rPr>
        <w:lastRenderedPageBreak/>
        <w:t>Саяси және құқықтық факторлар (елдегі саяси тұрақтылық деңгейі, халықтың құқықтық сауаттылық деңгейі, заңға бағыну деңгейі, биліктің сыбайлас жемқорлық деңгейі және т. б. бағаланады)</w:t>
      </w:r>
    </w:p>
    <w:p w14:paraId="1BC9B228" w14:textId="77777777" w:rsidR="00803AC2" w:rsidRDefault="00803AC2" w:rsidP="00803AC2">
      <w:pPr>
        <w:pStyle w:val="ab"/>
        <w:rPr>
          <w:sz w:val="36"/>
          <w:szCs w:val="36"/>
          <w:u w:val="single"/>
          <w:lang w:val="kk-KZ"/>
        </w:rPr>
      </w:pPr>
    </w:p>
    <w:p w14:paraId="62D18AE1" w14:textId="77777777" w:rsidR="00803AC2" w:rsidRPr="00C73114" w:rsidRDefault="00803AC2" w:rsidP="00803AC2">
      <w:pPr>
        <w:pStyle w:val="af5"/>
        <w:rPr>
          <w:sz w:val="36"/>
          <w:szCs w:val="36"/>
          <w:u w:val="single"/>
          <w:lang w:val="kk-KZ"/>
        </w:rPr>
      </w:pPr>
    </w:p>
    <w:p w14:paraId="0667AAC8" w14:textId="23C468E6" w:rsidR="00C73114" w:rsidRDefault="00C73114" w:rsidP="00C73114">
      <w:pPr>
        <w:pStyle w:val="af5"/>
        <w:numPr>
          <w:ilvl w:val="0"/>
          <w:numId w:val="1"/>
        </w:numPr>
        <w:ind w:left="0" w:firstLine="0"/>
        <w:rPr>
          <w:sz w:val="36"/>
          <w:szCs w:val="36"/>
          <w:u w:val="single"/>
          <w:lang w:val="kk-KZ"/>
        </w:rPr>
      </w:pPr>
      <w:r w:rsidRPr="00C73114">
        <w:rPr>
          <w:sz w:val="36"/>
          <w:szCs w:val="36"/>
          <w:u w:val="single"/>
          <w:lang w:val="kk-KZ"/>
        </w:rPr>
        <w:t>Инновациялық  факторлар (әдетте ғылымның даму деңгейі, өнеркәсіптік өндіріске инновацияларды (жаңа тауарларды, технологияларды) енгізу дәрежесі, ғылымның дамуын мемлекеттік қолдау деңгейі және т. б. назарға алынады)</w:t>
      </w:r>
    </w:p>
    <w:p w14:paraId="40F8F428" w14:textId="77777777" w:rsidR="00803AC2" w:rsidRPr="00C73114" w:rsidRDefault="00803AC2" w:rsidP="00803AC2">
      <w:pPr>
        <w:pStyle w:val="af5"/>
        <w:rPr>
          <w:sz w:val="36"/>
          <w:szCs w:val="36"/>
          <w:u w:val="single"/>
          <w:lang w:val="kk-KZ"/>
        </w:rPr>
      </w:pPr>
    </w:p>
    <w:p w14:paraId="520F7613" w14:textId="79F8EDCB" w:rsidR="00C73114" w:rsidRDefault="00803AC2" w:rsidP="00803AC2">
      <w:pPr>
        <w:pStyle w:val="af5"/>
        <w:rPr>
          <w:sz w:val="36"/>
          <w:szCs w:val="36"/>
          <w:u w:val="single"/>
          <w:lang w:val="kk-KZ"/>
        </w:rPr>
      </w:pPr>
      <w:r>
        <w:rPr>
          <w:sz w:val="36"/>
          <w:szCs w:val="36"/>
          <w:u w:val="single"/>
          <w:lang w:val="kk-KZ"/>
        </w:rPr>
        <w:t>7.</w:t>
      </w:r>
      <w:r w:rsidR="00C73114" w:rsidRPr="00C73114">
        <w:rPr>
          <w:sz w:val="36"/>
          <w:szCs w:val="36"/>
          <w:u w:val="single"/>
          <w:lang w:val="kk-KZ"/>
        </w:rPr>
        <w:t>Әлеуметтік-демографиялық факторлар (кәсіпорын жұмыс істейтін өңір халқының саны мен жыныстық-жас құрылымын, туу мен өлім-жітім деңгейін, халықтың жұмыспен қамтылу деңгейін және т. б. ескерген жөн)</w:t>
      </w:r>
    </w:p>
    <w:p w14:paraId="5DC78EC3" w14:textId="77777777" w:rsidR="00803AC2" w:rsidRPr="00C73114" w:rsidRDefault="00803AC2" w:rsidP="00803AC2">
      <w:pPr>
        <w:pStyle w:val="af5"/>
        <w:rPr>
          <w:sz w:val="36"/>
          <w:szCs w:val="36"/>
          <w:u w:val="single"/>
          <w:lang w:val="kk-KZ"/>
        </w:rPr>
      </w:pPr>
    </w:p>
    <w:p w14:paraId="36319251" w14:textId="22FE4616" w:rsidR="00C73114" w:rsidRPr="00C73114" w:rsidRDefault="00803AC2" w:rsidP="00803AC2">
      <w:pPr>
        <w:pStyle w:val="af5"/>
        <w:rPr>
          <w:sz w:val="36"/>
          <w:szCs w:val="36"/>
          <w:u w:val="single"/>
          <w:lang w:val="kk-KZ"/>
        </w:rPr>
      </w:pPr>
      <w:r>
        <w:rPr>
          <w:sz w:val="36"/>
          <w:szCs w:val="36"/>
          <w:u w:val="single"/>
          <w:lang w:val="kk-KZ"/>
        </w:rPr>
        <w:t>8.</w:t>
      </w:r>
      <w:r w:rsidR="00C73114" w:rsidRPr="00C73114">
        <w:rPr>
          <w:sz w:val="36"/>
          <w:szCs w:val="36"/>
          <w:u w:val="single"/>
          <w:lang w:val="kk-KZ"/>
        </w:rPr>
        <w:t>Әлеуметтік-мәдени факторлар (әдетте қоғамның дәстүрлері мен құндылықтар жүйесі, тауарлар мен қызметтерді тұтынудың қазіргі мәдениеті, адамдардың мінез-құлқының қалыптасқан стереотиптері және т. б. ескеріледі)</w:t>
      </w:r>
    </w:p>
    <w:p w14:paraId="26C6F7FB" w14:textId="417C73D4" w:rsidR="00C73114" w:rsidRPr="00C73114" w:rsidRDefault="00803AC2" w:rsidP="00803AC2">
      <w:pPr>
        <w:pStyle w:val="af5"/>
        <w:rPr>
          <w:sz w:val="36"/>
          <w:szCs w:val="36"/>
          <w:u w:val="single"/>
          <w:lang w:val="kk-KZ"/>
        </w:rPr>
      </w:pPr>
      <w:r>
        <w:rPr>
          <w:sz w:val="36"/>
          <w:szCs w:val="36"/>
          <w:u w:val="single"/>
          <w:lang w:val="kk-KZ"/>
        </w:rPr>
        <w:t>9.</w:t>
      </w:r>
      <w:r w:rsidR="00C73114" w:rsidRPr="00C73114">
        <w:rPr>
          <w:sz w:val="36"/>
          <w:szCs w:val="36"/>
          <w:u w:val="single"/>
          <w:lang w:val="kk-KZ"/>
        </w:rPr>
        <w:t>Табиғи және экологиялық факторлар (кәсіпорын жұмыс істейтін климаттық аймақ, қоршаған ортаның жай-күйі, жұртшылықтың қоршаған ортаны қорғауға қатынасы және т. б. есепке алынады)</w:t>
      </w:r>
    </w:p>
    <w:p w14:paraId="3A2427C2" w14:textId="52EECEBD" w:rsidR="00C73114" w:rsidRPr="00C73114" w:rsidRDefault="00C73114" w:rsidP="00803AC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kk-KZ"/>
        </w:rPr>
      </w:pPr>
      <w:r w:rsidRPr="00C73114">
        <w:rPr>
          <w:rFonts w:ascii="Times New Roman" w:eastAsia="Times New Roman" w:hAnsi="Times New Roman" w:cs="Times New Roman"/>
          <w:sz w:val="36"/>
          <w:szCs w:val="36"/>
          <w:u w:val="single"/>
          <w:lang w:val="kk-KZ" w:eastAsia="ru-RU"/>
        </w:rPr>
        <w:lastRenderedPageBreak/>
        <w:t xml:space="preserve">Халықаралық факторлар (олардың арасында әлемдегі тұрақтылық деңгейі, жергілікті </w:t>
      </w:r>
      <w:r w:rsidR="00F235E7">
        <w:rPr>
          <w:rFonts w:ascii="Times New Roman" w:eastAsia="Times New Roman" w:hAnsi="Times New Roman" w:cs="Times New Roman"/>
          <w:sz w:val="36"/>
          <w:szCs w:val="36"/>
          <w:u w:val="single"/>
          <w:lang w:val="kk-KZ" w:eastAsia="ru-RU"/>
        </w:rPr>
        <w:t>келіспеушіліктер</w:t>
      </w:r>
      <w:r w:rsidRPr="00C73114">
        <w:rPr>
          <w:rFonts w:ascii="Times New Roman" w:eastAsia="Times New Roman" w:hAnsi="Times New Roman" w:cs="Times New Roman"/>
          <w:sz w:val="36"/>
          <w:szCs w:val="36"/>
          <w:u w:val="single"/>
          <w:lang w:val="kk-KZ" w:eastAsia="ru-RU"/>
        </w:rPr>
        <w:t xml:space="preserve"> болуы және т. б. ескеріледі)</w:t>
      </w:r>
    </w:p>
    <w:p w14:paraId="2D3B5B6B" w14:textId="592EE5DF" w:rsidR="00C73114" w:rsidRDefault="00C73114" w:rsidP="00644986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D8772F2" w14:textId="77ADCF8A" w:rsidR="00644986" w:rsidRPr="00644986" w:rsidRDefault="00644986" w:rsidP="00644986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SWOT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талдау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4986" w14:paraId="0B33F28A" w14:textId="77777777" w:rsidTr="00E0573B">
        <w:tc>
          <w:tcPr>
            <w:tcW w:w="3114" w:type="dxa"/>
            <w:vMerge w:val="restart"/>
          </w:tcPr>
          <w:p w14:paraId="22E50C44" w14:textId="67EC11E0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  факторлар</w:t>
            </w:r>
          </w:p>
        </w:tc>
        <w:tc>
          <w:tcPr>
            <w:tcW w:w="6230" w:type="dxa"/>
            <w:gridSpan w:val="2"/>
          </w:tcPr>
          <w:p w14:paraId="50168688" w14:textId="6899C969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9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әсіпорын</w:t>
            </w:r>
          </w:p>
        </w:tc>
      </w:tr>
      <w:tr w:rsidR="00644986" w14:paraId="0DD665E4" w14:textId="77777777" w:rsidTr="00644986">
        <w:tc>
          <w:tcPr>
            <w:tcW w:w="3114" w:type="dxa"/>
            <w:vMerge/>
          </w:tcPr>
          <w:p w14:paraId="62EC5785" w14:textId="77777777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47DABA0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 жақтары</w:t>
            </w:r>
          </w:p>
          <w:p w14:paraId="6FE055A5" w14:textId="56528D2E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14:paraId="37FEFAEC" w14:textId="592F527A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14:paraId="077BFF6B" w14:textId="2D806483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  <w:p w14:paraId="319CD101" w14:textId="03F04FF3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537CD02" w14:textId="4F0442E0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866D3B" w14:textId="4D1952D0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FE67CC8" w14:textId="042DE615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F330F9F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әлсіз жақтары</w:t>
            </w:r>
          </w:p>
          <w:p w14:paraId="3C4EB3E5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14:paraId="32583720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14:paraId="7D47A5C8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  <w:p w14:paraId="40AFDDB8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5D9C39F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EC6BDA8" w14:textId="7E327430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4DDAF9" w14:textId="14EB37C2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986" w14:paraId="4B66CBEC" w14:textId="77777777" w:rsidTr="00644986">
        <w:tc>
          <w:tcPr>
            <w:tcW w:w="3114" w:type="dxa"/>
            <w:vMerge w:val="restart"/>
          </w:tcPr>
          <w:p w14:paraId="750F90B9" w14:textId="0BF18091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факторлар</w:t>
            </w:r>
          </w:p>
        </w:tc>
        <w:tc>
          <w:tcPr>
            <w:tcW w:w="3115" w:type="dxa"/>
          </w:tcPr>
          <w:p w14:paraId="7130128C" w14:textId="5475BCE0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мүмкіндіктер</w:t>
            </w:r>
          </w:p>
        </w:tc>
        <w:tc>
          <w:tcPr>
            <w:tcW w:w="3115" w:type="dxa"/>
          </w:tcPr>
          <w:p w14:paraId="5C44831D" w14:textId="174F420D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қауіп-қатаерлер</w:t>
            </w:r>
          </w:p>
        </w:tc>
      </w:tr>
      <w:tr w:rsidR="00644986" w14:paraId="47A0F09E" w14:textId="77777777" w:rsidTr="00644986">
        <w:tc>
          <w:tcPr>
            <w:tcW w:w="3114" w:type="dxa"/>
            <w:vMerge/>
          </w:tcPr>
          <w:p w14:paraId="41A9F526" w14:textId="77777777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A055F0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14:paraId="520DC5CF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14:paraId="756A6625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  <w:p w14:paraId="0DDD9261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8454D50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47FD44" w14:textId="65B3A0C5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14FDAC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9193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9988" w14:textId="79545E03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2B93F0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14:paraId="1DD72705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14:paraId="6200B392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  <w:p w14:paraId="4FF5D030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40ADB6" w14:textId="77777777" w:rsid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C4D15F" w14:textId="6054E4A6" w:rsidR="00644986" w:rsidRPr="00644986" w:rsidRDefault="00644986" w:rsidP="0064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4C3A8197" w14:textId="531EE00C" w:rsidR="00644986" w:rsidRPr="00644986" w:rsidRDefault="00644986" w:rsidP="00644986">
      <w:pPr>
        <w:rPr>
          <w:rFonts w:ascii="Times New Roman" w:hAnsi="Times New Roman" w:cs="Times New Roman"/>
          <w:sz w:val="32"/>
          <w:szCs w:val="32"/>
        </w:rPr>
      </w:pPr>
    </w:p>
    <w:p w14:paraId="62861B54" w14:textId="4DD33FBB" w:rsidR="00644986" w:rsidRDefault="00644986" w:rsidP="00644986">
      <w:pPr>
        <w:rPr>
          <w:rFonts w:ascii="Times New Roman" w:hAnsi="Times New Roman" w:cs="Times New Roman"/>
          <w:sz w:val="32"/>
          <w:szCs w:val="32"/>
        </w:rPr>
      </w:pPr>
    </w:p>
    <w:p w14:paraId="689F5BEC" w14:textId="77777777" w:rsidR="00644986" w:rsidRPr="00644986" w:rsidRDefault="00644986" w:rsidP="00644986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644986" w:rsidRPr="006449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7A9F"/>
    <w:multiLevelType w:val="hybridMultilevel"/>
    <w:tmpl w:val="75908280"/>
    <w:lvl w:ilvl="0" w:tplc="A0543F94">
      <w:start w:val="10"/>
      <w:numFmt w:val="decimal"/>
      <w:lvlText w:val="%1."/>
      <w:lvlJc w:val="left"/>
      <w:pPr>
        <w:ind w:left="810" w:hanging="45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7A8"/>
    <w:multiLevelType w:val="hybridMultilevel"/>
    <w:tmpl w:val="E9EE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11"/>
    <w:rsid w:val="00241BE9"/>
    <w:rsid w:val="00630A11"/>
    <w:rsid w:val="00644986"/>
    <w:rsid w:val="006C0B77"/>
    <w:rsid w:val="006F1C33"/>
    <w:rsid w:val="00803AC2"/>
    <w:rsid w:val="008242FF"/>
    <w:rsid w:val="00870751"/>
    <w:rsid w:val="00922C48"/>
    <w:rsid w:val="00B915B7"/>
    <w:rsid w:val="00C73114"/>
    <w:rsid w:val="00EA59DF"/>
    <w:rsid w:val="00EE4070"/>
    <w:rsid w:val="00F12C76"/>
    <w:rsid w:val="00F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4358"/>
  <w15:chartTrackingRefBased/>
  <w15:docId w15:val="{15CE0CD1-BFBC-4446-B7E6-599461D1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BE9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64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64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2021-11-02T03:45:00Z</dcterms:created>
  <dcterms:modified xsi:type="dcterms:W3CDTF">2021-11-02T04:12:00Z</dcterms:modified>
</cp:coreProperties>
</file>